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9C" w:rsidRPr="00B24DA1" w:rsidRDefault="00694291">
      <w:pPr>
        <w:jc w:val="left"/>
        <w:rPr>
          <w:rFonts w:ascii="仿宋_GB2312" w:eastAsia="仿宋_GB2312"/>
          <w:sz w:val="32"/>
          <w:szCs w:val="32"/>
        </w:rPr>
      </w:pPr>
      <w:r w:rsidRPr="00B24DA1">
        <w:rPr>
          <w:rFonts w:ascii="仿宋_GB2312" w:eastAsia="仿宋_GB2312" w:hint="eastAsia"/>
          <w:sz w:val="32"/>
          <w:szCs w:val="32"/>
        </w:rPr>
        <w:t>附2：</w:t>
      </w:r>
    </w:p>
    <w:p w:rsidR="004137A9" w:rsidRPr="007F0689" w:rsidRDefault="00694291" w:rsidP="00BC3228">
      <w:pPr>
        <w:jc w:val="center"/>
        <w:rPr>
          <w:rFonts w:asciiTheme="minorEastAsia" w:eastAsiaTheme="minorEastAsia" w:hAnsiTheme="minorEastAsia"/>
          <w:sz w:val="24"/>
        </w:rPr>
      </w:pPr>
      <w:r w:rsidRPr="007F0689">
        <w:rPr>
          <w:rFonts w:asciiTheme="minorEastAsia" w:eastAsiaTheme="minorEastAsia" w:hAnsiTheme="minorEastAsia" w:hint="eastAsia"/>
          <w:sz w:val="24"/>
        </w:rPr>
        <w:t>中央财经大学本科生校级海外学习项目责任书</w:t>
      </w:r>
    </w:p>
    <w:p w:rsidR="004137A9" w:rsidRPr="007F0689" w:rsidRDefault="004137A9" w:rsidP="00BC3228">
      <w:pPr>
        <w:rPr>
          <w:rFonts w:asciiTheme="minorEastAsia" w:eastAsiaTheme="minorEastAsia" w:hAnsiTheme="minorEastAsia"/>
          <w:b/>
          <w:sz w:val="24"/>
        </w:rPr>
      </w:pP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本协议书适用于已通过选拔并且即将参加中央财经大学海外学习项目的中央财经大学本科学生。</w:t>
      </w:r>
    </w:p>
    <w:p w:rsidR="004137A9" w:rsidRPr="007F0689" w:rsidRDefault="004137A9" w:rsidP="007F0689">
      <w:pPr>
        <w:ind w:firstLineChars="200" w:firstLine="480"/>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行为责任</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参加项目学生应有代表中财学子的责任意识，须树立良好的、向上的中财学生形象，积极宣传中央财经大学。</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参加项目学生在外交流学习期间，同时受中央财经大学及对方大学双方的校纪校规约束。成员须遵守当地法律法规，尊重当地的民俗习惯和道德规范。如有任何不正当行为，成员须自行承担所造成的一切后果。</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项目学生在入选项目并确认参加后如无特殊原因，不得随意退出或放弃交换，否则将记录学生海外学习项目不良表现，会影响以后参加学校海外学习项目的申报资格。</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项目学生须按项目规定的期限前往参加交流项目，并按规定时间返回，不得随意改变行程，未经批准不得擅自延长交流期限。</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安全责任</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项目学生在项目期间，须对自己的安全负责，应自觉有安全防范意识，不参加危险项目。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项目学生在项目期间如发生人身意外或医疗健康问题，应自行负责。请及时联络双方学校或中国驻当地的官方机构，以取得必要的帮助。</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参加项目的同学应尽量做行前体检。如有病情，学生不得隐瞒，确保身体状况良好方可参加项目。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所有参加项目学生在出境前必须购买在外期间的海外医疗保险和海外意外保险。</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出入手续</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项目学生在外交流期间仍须交纳中央财经大学的学费。</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项目学生在离校前须办理学生出访手续，截止时间是临行前学期末。</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项目学生在项目结束后须办理返校手续以继续学习。返校手续截止时间是项目所在学期的下一学期开学两周内。</w:t>
      </w:r>
    </w:p>
    <w:p w:rsidR="00694291" w:rsidRPr="007F0689" w:rsidRDefault="00694291" w:rsidP="00694291">
      <w:pPr>
        <w:rPr>
          <w:rFonts w:asciiTheme="minorEastAsia" w:eastAsiaTheme="minorEastAsia" w:hAnsiTheme="minorEastAsia"/>
          <w:sz w:val="24"/>
        </w:rPr>
      </w:pPr>
    </w:p>
    <w:p w:rsidR="00694291" w:rsidRPr="007F0689" w:rsidRDefault="004137A9" w:rsidP="00694291">
      <w:pPr>
        <w:rPr>
          <w:rFonts w:asciiTheme="minorEastAsia" w:eastAsiaTheme="minorEastAsia" w:hAnsiTheme="minorEastAsia"/>
          <w:sz w:val="24"/>
        </w:rPr>
      </w:pPr>
      <w:r w:rsidRPr="007F0689">
        <w:rPr>
          <w:rFonts w:asciiTheme="minorEastAsia" w:eastAsiaTheme="minorEastAsia" w:hAnsiTheme="minorEastAsia" w:hint="eastAsia"/>
          <w:b/>
          <w:sz w:val="24"/>
        </w:rPr>
        <w:t>教学管理</w:t>
      </w:r>
      <w:r w:rsidRPr="007F0689">
        <w:rPr>
          <w:rFonts w:asciiTheme="minorEastAsia" w:eastAsiaTheme="minorEastAsia" w:hAnsiTheme="minorEastAsia" w:hint="eastAsia"/>
          <w:sz w:val="24"/>
        </w:rPr>
        <w:t>（不适用于短期交流项目）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项目学生在交换学校所修课程无论合格与否，均要转为中财课程学分。</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项目学生在交换学校选修课程前，须经院系确认该课程是否可以转换为本学院的相应必修或选修课程。转换办法请参照《中央财经大学全日制本科生课程考核及成绩管理办法》（</w:t>
      </w:r>
      <w:r w:rsidR="00694291" w:rsidRPr="007F0689">
        <w:rPr>
          <w:rFonts w:asciiTheme="minorEastAsia" w:eastAsiaTheme="minorEastAsia" w:hAnsiTheme="minorEastAsia" w:hint="eastAsia"/>
          <w:sz w:val="24"/>
        </w:rPr>
        <w:t>校发〔</w:t>
      </w:r>
      <w:r w:rsidR="00694291" w:rsidRPr="007F0689">
        <w:rPr>
          <w:rFonts w:asciiTheme="minorEastAsia" w:eastAsiaTheme="minorEastAsia" w:hAnsiTheme="minorEastAsia"/>
          <w:sz w:val="24"/>
        </w:rPr>
        <w:t>2006</w:t>
      </w:r>
      <w:r w:rsidR="00694291" w:rsidRPr="007F0689">
        <w:rPr>
          <w:rFonts w:asciiTheme="minorEastAsia" w:eastAsiaTheme="minorEastAsia" w:hAnsiTheme="minorEastAsia" w:hint="eastAsia"/>
          <w:sz w:val="24"/>
        </w:rPr>
        <w:t>〕</w:t>
      </w:r>
      <w:r w:rsidR="00694291" w:rsidRPr="007F0689">
        <w:rPr>
          <w:rFonts w:asciiTheme="minorEastAsia" w:eastAsiaTheme="minorEastAsia" w:hAnsiTheme="minorEastAsia"/>
          <w:sz w:val="24"/>
        </w:rPr>
        <w:t>244</w:t>
      </w:r>
      <w:r w:rsidR="00694291" w:rsidRPr="007F0689">
        <w:rPr>
          <w:rFonts w:asciiTheme="minorEastAsia" w:eastAsiaTheme="minorEastAsia" w:hAnsiTheme="minorEastAsia" w:hint="eastAsia"/>
          <w:sz w:val="24"/>
        </w:rPr>
        <w:t>号</w:t>
      </w:r>
      <w:r w:rsidRPr="007F0689">
        <w:rPr>
          <w:rFonts w:asciiTheme="minorEastAsia" w:eastAsiaTheme="minorEastAsia" w:hAnsiTheme="minorEastAsia" w:hint="eastAsia"/>
          <w:sz w:val="24"/>
        </w:rPr>
        <w:t>）及《中央财经大学本科学生赴国（境）外大学学习管理办法（修订）》</w:t>
      </w:r>
      <w:r w:rsidRPr="007F0689">
        <w:rPr>
          <w:rFonts w:asciiTheme="minorEastAsia" w:eastAsiaTheme="minorEastAsia" w:hAnsiTheme="minorEastAsia" w:hint="eastAsia"/>
          <w:color w:val="FF0000"/>
          <w:sz w:val="24"/>
        </w:rPr>
        <w:t>（</w:t>
      </w:r>
      <w:r w:rsidR="0094643E" w:rsidRPr="007F0689">
        <w:rPr>
          <w:rFonts w:asciiTheme="minorEastAsia" w:eastAsiaTheme="minorEastAsia" w:hAnsiTheme="minorEastAsia" w:hint="eastAsia"/>
          <w:sz w:val="24"/>
        </w:rPr>
        <w:t>校发〔2013〕</w:t>
      </w:r>
      <w:r w:rsidR="00B24DA1" w:rsidRPr="007F0689">
        <w:rPr>
          <w:rFonts w:asciiTheme="minorEastAsia" w:eastAsiaTheme="minorEastAsia" w:hAnsiTheme="minorEastAsia" w:hint="eastAsia"/>
          <w:sz w:val="24"/>
        </w:rPr>
        <w:t>88</w:t>
      </w:r>
      <w:r w:rsidR="0094643E" w:rsidRPr="007F0689">
        <w:rPr>
          <w:rFonts w:asciiTheme="minorEastAsia" w:eastAsiaTheme="minorEastAsia" w:hAnsiTheme="minorEastAsia" w:hint="eastAsia"/>
          <w:sz w:val="24"/>
        </w:rPr>
        <w:t>号</w:t>
      </w:r>
      <w:r w:rsidRPr="007F0689">
        <w:rPr>
          <w:rFonts w:asciiTheme="minorEastAsia" w:eastAsiaTheme="minorEastAsia" w:hAnsiTheme="minorEastAsia" w:hint="eastAsia"/>
          <w:color w:val="FF0000"/>
          <w:sz w:val="24"/>
        </w:rPr>
        <w:t>）</w:t>
      </w:r>
      <w:r w:rsidRPr="007F0689">
        <w:rPr>
          <w:rFonts w:asciiTheme="minorEastAsia" w:eastAsiaTheme="minorEastAsia" w:hAnsiTheme="minorEastAsia" w:hint="eastAsia"/>
          <w:sz w:val="24"/>
        </w:rPr>
        <w:t>执行。</w:t>
      </w:r>
    </w:p>
    <w:p w:rsidR="004137A9" w:rsidRPr="007F0689" w:rsidRDefault="004137A9" w:rsidP="00BC3228">
      <w:pPr>
        <w:ind w:firstLine="435"/>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sz w:val="24"/>
        </w:rPr>
        <w:t xml:space="preserve">    </w:t>
      </w: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服务义务</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lastRenderedPageBreak/>
        <w:t>项目学生自入选项目起，应自觉树立为中央财经大学学生的国际交流项目服务的意识。</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项目学生应定期向学校汇报在外的学习等情况，努力学习，为发展两校之间的交流与合作做出积极的贡献。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项目学生无论是在交流期间还是交流结束返校后，要积极响应学校的需求，为后续项目的成员提供指导和其他帮助。</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项目学生在返校后，应填写《中央财经大学本科生赴国（境）外大学返校学习转单》。提交一份“境外大学交换</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交流学习报告”，附图片资料，报所在学院、学生处、教务处、国际合作处。</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学生签字：</w:t>
      </w:r>
      <w:r w:rsidRPr="007F0689">
        <w:rPr>
          <w:rFonts w:asciiTheme="minorEastAsia" w:eastAsiaTheme="minorEastAsia" w:hAnsiTheme="minorEastAsia"/>
          <w:sz w:val="24"/>
        </w:rPr>
        <w:t>________</w:t>
      </w:r>
      <w:r w:rsidR="00DF36BD">
        <w:rPr>
          <w:rFonts w:asciiTheme="minorEastAsia" w:eastAsiaTheme="minorEastAsia" w:hAnsiTheme="minorEastAsia"/>
          <w:sz w:val="24"/>
        </w:rPr>
        <w:t xml:space="preserve">_____________________ </w:t>
      </w:r>
      <w:r w:rsidRPr="007F0689">
        <w:rPr>
          <w:rFonts w:asciiTheme="minorEastAsia" w:eastAsiaTheme="minorEastAsia" w:hAnsiTheme="minorEastAsia" w:hint="eastAsia"/>
          <w:sz w:val="24"/>
        </w:rPr>
        <w:t>学号：</w:t>
      </w:r>
      <w:r w:rsidRPr="007F0689">
        <w:rPr>
          <w:rFonts w:asciiTheme="minorEastAsia" w:eastAsiaTheme="minorEastAsia" w:hAnsiTheme="minorEastAsia"/>
          <w:sz w:val="24"/>
        </w:rPr>
        <w:t>________________________</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00DF36BD">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本人声明已仔细阅读、理解上述各项条款，同意支持学生赴海外学习并遵守相应规定。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家长</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监护人签字：</w:t>
      </w:r>
      <w:r w:rsidRPr="007F0689">
        <w:rPr>
          <w:rFonts w:asciiTheme="minorEastAsia" w:eastAsiaTheme="minorEastAsia" w:hAnsiTheme="minorEastAsia"/>
          <w:sz w:val="24"/>
        </w:rPr>
        <w:t xml:space="preserve">_______________________       </w:t>
      </w:r>
      <w:r w:rsidRPr="007F0689">
        <w:rPr>
          <w:rFonts w:asciiTheme="minorEastAsia" w:eastAsiaTheme="minorEastAsia" w:hAnsiTheme="minorEastAsia" w:hint="eastAsia"/>
          <w:sz w:val="24"/>
        </w:rPr>
        <w:t>与项目学生关系：</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注：中央财经大学保留对以上规定的解释权。</w:t>
      </w:r>
    </w:p>
    <w:p w:rsidR="004137A9" w:rsidRPr="007F0689" w:rsidRDefault="004137A9" w:rsidP="00BC3228">
      <w:pPr>
        <w:rPr>
          <w:rFonts w:asciiTheme="minorEastAsia" w:eastAsiaTheme="minorEastAsia" w:hAnsiTheme="minorEastAsia"/>
          <w:sz w:val="24"/>
        </w:rPr>
      </w:pPr>
    </w:p>
    <w:p w:rsidR="004137A9" w:rsidRPr="007F0689" w:rsidRDefault="004137A9">
      <w:pPr>
        <w:rPr>
          <w:rFonts w:asciiTheme="minorEastAsia" w:eastAsiaTheme="minorEastAsia" w:hAnsiTheme="minorEastAsia"/>
          <w:sz w:val="24"/>
        </w:rPr>
      </w:pPr>
    </w:p>
    <w:sectPr w:rsidR="004137A9" w:rsidRPr="007F0689" w:rsidSect="004A7A7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A8" w:rsidRDefault="002E7CA8" w:rsidP="004B1752">
      <w:r>
        <w:separator/>
      </w:r>
    </w:p>
  </w:endnote>
  <w:endnote w:type="continuationSeparator" w:id="1">
    <w:p w:rsidR="002E7CA8" w:rsidRDefault="002E7CA8" w:rsidP="004B1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A8" w:rsidRDefault="002E7CA8" w:rsidP="004B1752">
      <w:r>
        <w:separator/>
      </w:r>
    </w:p>
  </w:footnote>
  <w:footnote w:type="continuationSeparator" w:id="1">
    <w:p w:rsidR="002E7CA8" w:rsidRDefault="002E7CA8" w:rsidP="004B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A9" w:rsidRDefault="004137A9" w:rsidP="00383E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228"/>
    <w:rsid w:val="00052C0A"/>
    <w:rsid w:val="00065E5D"/>
    <w:rsid w:val="001800EC"/>
    <w:rsid w:val="002A78CB"/>
    <w:rsid w:val="002C6194"/>
    <w:rsid w:val="002E5866"/>
    <w:rsid w:val="002E7CA8"/>
    <w:rsid w:val="00316EB6"/>
    <w:rsid w:val="00322922"/>
    <w:rsid w:val="003608B4"/>
    <w:rsid w:val="00362B33"/>
    <w:rsid w:val="00383EA4"/>
    <w:rsid w:val="0039196D"/>
    <w:rsid w:val="003C1136"/>
    <w:rsid w:val="004137A9"/>
    <w:rsid w:val="004A296F"/>
    <w:rsid w:val="004A7A7F"/>
    <w:rsid w:val="004B1752"/>
    <w:rsid w:val="0057321E"/>
    <w:rsid w:val="00576880"/>
    <w:rsid w:val="00592779"/>
    <w:rsid w:val="005A4794"/>
    <w:rsid w:val="005D3438"/>
    <w:rsid w:val="00601E0D"/>
    <w:rsid w:val="006355F9"/>
    <w:rsid w:val="00694291"/>
    <w:rsid w:val="00787AD8"/>
    <w:rsid w:val="007F0689"/>
    <w:rsid w:val="008211A5"/>
    <w:rsid w:val="008345C6"/>
    <w:rsid w:val="00881635"/>
    <w:rsid w:val="0089325B"/>
    <w:rsid w:val="008D06F6"/>
    <w:rsid w:val="00903B84"/>
    <w:rsid w:val="00923323"/>
    <w:rsid w:val="0094226A"/>
    <w:rsid w:val="0094643E"/>
    <w:rsid w:val="00A52050"/>
    <w:rsid w:val="00AC08F3"/>
    <w:rsid w:val="00B24DA1"/>
    <w:rsid w:val="00BA126F"/>
    <w:rsid w:val="00BC3228"/>
    <w:rsid w:val="00BC5722"/>
    <w:rsid w:val="00BD149C"/>
    <w:rsid w:val="00C7106A"/>
    <w:rsid w:val="00CA6FEB"/>
    <w:rsid w:val="00CB7771"/>
    <w:rsid w:val="00D43059"/>
    <w:rsid w:val="00D9465C"/>
    <w:rsid w:val="00D96B8D"/>
    <w:rsid w:val="00DC43E1"/>
    <w:rsid w:val="00DF36BD"/>
    <w:rsid w:val="00EB174D"/>
    <w:rsid w:val="00ED426F"/>
    <w:rsid w:val="00F138A7"/>
    <w:rsid w:val="00F75455"/>
    <w:rsid w:val="00FA67BC"/>
    <w:rsid w:val="00FE7348"/>
    <w:rsid w:val="00FF59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C3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C3228"/>
    <w:rPr>
      <w:rFonts w:ascii="Times New Roman" w:eastAsia="宋体" w:hAnsi="Times New Roman" w:cs="Times New Roman"/>
      <w:sz w:val="18"/>
      <w:szCs w:val="18"/>
    </w:rPr>
  </w:style>
  <w:style w:type="paragraph" w:styleId="a4">
    <w:name w:val="footer"/>
    <w:basedOn w:val="a"/>
    <w:link w:val="Char0"/>
    <w:uiPriority w:val="99"/>
    <w:semiHidden/>
    <w:rsid w:val="0088163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81635"/>
    <w:rPr>
      <w:rFonts w:ascii="Times New Roman" w:eastAsia="宋体" w:hAnsi="Times New Roman" w:cs="Times New Roman"/>
      <w:sz w:val="18"/>
      <w:szCs w:val="18"/>
    </w:rPr>
  </w:style>
  <w:style w:type="paragraph" w:styleId="a5">
    <w:name w:val="Balloon Text"/>
    <w:basedOn w:val="a"/>
    <w:link w:val="Char1"/>
    <w:uiPriority w:val="99"/>
    <w:semiHidden/>
    <w:unhideWhenUsed/>
    <w:rsid w:val="0094643E"/>
    <w:rPr>
      <w:sz w:val="18"/>
      <w:szCs w:val="18"/>
    </w:rPr>
  </w:style>
  <w:style w:type="character" w:customStyle="1" w:styleId="Char1">
    <w:name w:val="批注框文本 Char"/>
    <w:basedOn w:val="a0"/>
    <w:link w:val="a5"/>
    <w:uiPriority w:val="99"/>
    <w:semiHidden/>
    <w:rsid w:val="0094643E"/>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234</Words>
  <Characters>1340</Characters>
  <Application>Microsoft Office Word</Application>
  <DocSecurity>0</DocSecurity>
  <Lines>11</Lines>
  <Paragraphs>3</Paragraphs>
  <ScaleCrop>false</ScaleCrop>
  <Company>Lenovo</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14</cp:revision>
  <cp:lastPrinted>2013-07-02T13:33:00Z</cp:lastPrinted>
  <dcterms:created xsi:type="dcterms:W3CDTF">2013-04-28T07:27:00Z</dcterms:created>
  <dcterms:modified xsi:type="dcterms:W3CDTF">2014-05-04T06:28:00Z</dcterms:modified>
</cp:coreProperties>
</file>